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B699" w14:textId="77777777" w:rsidR="00AB331C" w:rsidRDefault="00AB331C" w:rsidP="00AB11D4">
      <w:pPr>
        <w:pStyle w:val="Heading1"/>
        <w:spacing w:before="0" w:beforeAutospacing="0" w:after="180" w:afterAutospacing="0" w:line="300" w:lineRule="atLeast"/>
        <w:rPr>
          <w:rFonts w:ascii="Tahoma" w:hAnsi="Tahoma" w:cs="Tahoma"/>
          <w:color w:val="ADAA00"/>
          <w:sz w:val="37"/>
          <w:szCs w:val="37"/>
        </w:rPr>
      </w:pPr>
    </w:p>
    <w:p w14:paraId="729D4CCE" w14:textId="77777777" w:rsidR="00AB331C" w:rsidRDefault="00AB331C" w:rsidP="00AB11D4">
      <w:pPr>
        <w:pStyle w:val="Heading1"/>
        <w:spacing w:before="0" w:beforeAutospacing="0" w:after="180" w:afterAutospacing="0" w:line="300" w:lineRule="atLeast"/>
        <w:rPr>
          <w:rFonts w:ascii="Tahoma" w:hAnsi="Tahoma" w:cs="Tahoma"/>
          <w:color w:val="ADAA00"/>
          <w:sz w:val="37"/>
          <w:szCs w:val="37"/>
        </w:rPr>
      </w:pPr>
    </w:p>
    <w:p w14:paraId="5E734CD1" w14:textId="7349D5D5" w:rsidR="00AB11D4" w:rsidRPr="006F7607" w:rsidRDefault="00AB11D4" w:rsidP="00AB11D4">
      <w:pPr>
        <w:pStyle w:val="Heading1"/>
        <w:spacing w:before="0" w:beforeAutospacing="0" w:after="180" w:afterAutospacing="0" w:line="300" w:lineRule="atLeast"/>
        <w:rPr>
          <w:rFonts w:ascii="Tahoma" w:hAnsi="Tahoma" w:cs="Tahoma"/>
          <w:color w:val="FF0000"/>
          <w:sz w:val="37"/>
          <w:szCs w:val="37"/>
        </w:rPr>
      </w:pPr>
      <w:r>
        <w:rPr>
          <w:rFonts w:ascii="Tahoma" w:hAnsi="Tahoma" w:cs="Tahoma"/>
          <w:color w:val="ADAA00"/>
          <w:sz w:val="37"/>
          <w:szCs w:val="37"/>
        </w:rPr>
        <w:t xml:space="preserve">Musician and Staff Vacancies </w:t>
      </w:r>
    </w:p>
    <w:p w14:paraId="0856D734" w14:textId="77777777" w:rsidR="00AB11D4" w:rsidRDefault="00AB11D4" w:rsidP="00AB11D4">
      <w:pPr>
        <w:pStyle w:val="Heading2"/>
        <w:spacing w:before="0" w:beforeAutospacing="0" w:after="210" w:afterAutospacing="0" w:line="240" w:lineRule="atLeast"/>
        <w:rPr>
          <w:rFonts w:ascii="Tahoma" w:hAnsi="Tahoma" w:cs="Tahoma"/>
          <w:color w:val="ADAA00"/>
          <w:sz w:val="23"/>
          <w:szCs w:val="23"/>
        </w:rPr>
      </w:pPr>
      <w:r>
        <w:rPr>
          <w:rFonts w:ascii="Tahoma" w:hAnsi="Tahoma" w:cs="Tahoma"/>
          <w:color w:val="ADAA00"/>
          <w:sz w:val="23"/>
          <w:szCs w:val="23"/>
        </w:rPr>
        <w:t>Musician Vacancies</w:t>
      </w:r>
    </w:p>
    <w:p w14:paraId="068AA13D" w14:textId="77777777" w:rsidR="00AB11D4" w:rsidRDefault="00AB11D4" w:rsidP="00AB11D4">
      <w:pPr>
        <w:pStyle w:val="NormalWeb"/>
        <w:spacing w:before="0" w:beforeAutospacing="0" w:after="283" w:afterAutospacing="0" w:line="240" w:lineRule="atLeast"/>
        <w:rPr>
          <w:rStyle w:val="Strong"/>
          <w:rFonts w:ascii="Tahoma" w:hAnsi="Tahoma" w:cs="Tahoma"/>
          <w:color w:val="000000"/>
          <w:sz w:val="22"/>
          <w:szCs w:val="22"/>
        </w:rPr>
      </w:pPr>
    </w:p>
    <w:p w14:paraId="0F584F3F" w14:textId="2389D251" w:rsidR="00AB11D4" w:rsidRPr="002B4EC0" w:rsidRDefault="001F00AC" w:rsidP="00AB11D4">
      <w:pPr>
        <w:pStyle w:val="NormalWeb"/>
        <w:spacing w:before="0" w:beforeAutospacing="0" w:after="283" w:afterAutospacing="0" w:line="240" w:lineRule="atLeast"/>
        <w:rPr>
          <w:rStyle w:val="Strong"/>
          <w:rFonts w:ascii="Tahoma" w:hAnsi="Tahoma" w:cs="Tahoma"/>
          <w:color w:val="7030A0"/>
          <w:sz w:val="36"/>
          <w:szCs w:val="36"/>
        </w:rPr>
      </w:pPr>
      <w:r>
        <w:rPr>
          <w:rStyle w:val="Strong"/>
          <w:rFonts w:ascii="Tahoma" w:hAnsi="Tahoma" w:cs="Tahoma"/>
          <w:color w:val="7030A0"/>
          <w:sz w:val="36"/>
          <w:szCs w:val="36"/>
        </w:rPr>
        <w:t>Tutti 1</w:t>
      </w:r>
      <w:r w:rsidRPr="001F00AC">
        <w:rPr>
          <w:rStyle w:val="Strong"/>
          <w:rFonts w:ascii="Tahoma" w:hAnsi="Tahoma" w:cs="Tahoma"/>
          <w:color w:val="7030A0"/>
          <w:sz w:val="36"/>
          <w:szCs w:val="36"/>
          <w:vertAlign w:val="superscript"/>
        </w:rPr>
        <w:t>st</w:t>
      </w:r>
      <w:r>
        <w:rPr>
          <w:rStyle w:val="Strong"/>
          <w:rFonts w:ascii="Tahoma" w:hAnsi="Tahoma" w:cs="Tahoma"/>
          <w:color w:val="7030A0"/>
          <w:sz w:val="36"/>
          <w:szCs w:val="36"/>
        </w:rPr>
        <w:t xml:space="preserve"> Violin</w:t>
      </w:r>
    </w:p>
    <w:p w14:paraId="7E915B05" w14:textId="6BA40BE0" w:rsidR="00963313" w:rsidRPr="000824C1" w:rsidRDefault="00963313" w:rsidP="00AB11D4">
      <w:pPr>
        <w:pStyle w:val="NormalWeb"/>
        <w:spacing w:before="0" w:beforeAutospacing="0" w:after="283" w:afterAutospacing="0" w:line="240" w:lineRule="atLeast"/>
        <w:rPr>
          <w:rFonts w:ascii="Dagny Pro" w:hAnsi="Dagny Pro" w:cs="Tahoma"/>
          <w:b/>
          <w:bCs/>
          <w:color w:val="000000"/>
        </w:rPr>
      </w:pPr>
      <w:r w:rsidRPr="000824C1">
        <w:rPr>
          <w:rFonts w:ascii="Dagny Pro" w:hAnsi="Dagny Pro" w:cs="Tahoma"/>
          <w:b/>
          <w:bCs/>
          <w:color w:val="000000"/>
        </w:rPr>
        <w:t>Salary</w:t>
      </w:r>
      <w:r w:rsidRPr="000824C1">
        <w:rPr>
          <w:rFonts w:ascii="Dagny Pro" w:hAnsi="Dagny Pro" w:cs="Tahoma"/>
          <w:b/>
          <w:bCs/>
        </w:rPr>
        <w:t xml:space="preserve">: </w:t>
      </w:r>
      <w:r w:rsidR="005B467A" w:rsidRPr="000824C1">
        <w:rPr>
          <w:rFonts w:ascii="Dagny Pro" w:hAnsi="Dagny Pro"/>
          <w:b/>
          <w:bCs/>
          <w:lang w:eastAsia="en-US"/>
        </w:rPr>
        <w:t>£</w:t>
      </w:r>
      <w:r w:rsidR="001F00AC">
        <w:rPr>
          <w:rFonts w:ascii="Dagny Pro" w:hAnsi="Dagny Pro"/>
          <w:b/>
          <w:bCs/>
          <w:lang w:eastAsia="en-US"/>
        </w:rPr>
        <w:t>33,064 per annum (pay award pending)</w:t>
      </w:r>
    </w:p>
    <w:p w14:paraId="44C48A30" w14:textId="48EEF70E" w:rsidR="009165BD" w:rsidRPr="00472249" w:rsidRDefault="009165BD" w:rsidP="009165BD">
      <w:pPr>
        <w:pStyle w:val="NormalWeb"/>
        <w:spacing w:before="0" w:beforeAutospacing="0" w:after="283" w:afterAutospacing="0" w:line="240" w:lineRule="atLeast"/>
        <w:rPr>
          <w:rFonts w:ascii="Dagny Pro" w:hAnsi="Dagny Pro" w:cs="Tahoma"/>
          <w:color w:val="000000"/>
        </w:rPr>
      </w:pPr>
      <w:r w:rsidRPr="00472249">
        <w:rPr>
          <w:rFonts w:ascii="Dagny Pro" w:hAnsi="Dagny Pro" w:cs="Tahoma"/>
          <w:color w:val="000000"/>
        </w:rPr>
        <w:t xml:space="preserve">Bournemouth Symphony Orchestra is seeking applications from </w:t>
      </w:r>
      <w:r w:rsidR="005B467A">
        <w:rPr>
          <w:rFonts w:ascii="Dagny Pro" w:hAnsi="Dagny Pro" w:cs="Tahoma"/>
          <w:color w:val="000000"/>
        </w:rPr>
        <w:t xml:space="preserve">suitably experienced and </w:t>
      </w:r>
      <w:r w:rsidRPr="00472249">
        <w:rPr>
          <w:rFonts w:ascii="Dagny Pro" w:hAnsi="Dagny Pro" w:cs="Tahoma"/>
          <w:color w:val="000000"/>
        </w:rPr>
        <w:t xml:space="preserve">qualified candidates for the position of </w:t>
      </w:r>
      <w:r w:rsidR="001F00AC">
        <w:rPr>
          <w:rFonts w:ascii="Dagny Pro" w:hAnsi="Dagny Pro" w:cs="Tahoma"/>
          <w:color w:val="000000"/>
        </w:rPr>
        <w:t>Tutti 1</w:t>
      </w:r>
      <w:r w:rsidR="001F00AC" w:rsidRPr="001F00AC">
        <w:rPr>
          <w:rFonts w:ascii="Dagny Pro" w:hAnsi="Dagny Pro" w:cs="Tahoma"/>
          <w:color w:val="000000"/>
          <w:vertAlign w:val="superscript"/>
        </w:rPr>
        <w:t>st</w:t>
      </w:r>
      <w:r w:rsidR="001F00AC">
        <w:rPr>
          <w:rFonts w:ascii="Dagny Pro" w:hAnsi="Dagny Pro" w:cs="Tahoma"/>
          <w:color w:val="000000"/>
        </w:rPr>
        <w:t xml:space="preserve"> Violin</w:t>
      </w:r>
      <w:r w:rsidRPr="00472249">
        <w:rPr>
          <w:rFonts w:ascii="Dagny Pro" w:hAnsi="Dagny Pro" w:cs="Tahoma"/>
          <w:color w:val="000000"/>
        </w:rPr>
        <w:t>.</w:t>
      </w:r>
    </w:p>
    <w:p w14:paraId="6B97E9D4" w14:textId="1F5FFBF7" w:rsidR="00CB1358" w:rsidRPr="00472249" w:rsidRDefault="000C327B" w:rsidP="00AB11D4">
      <w:pPr>
        <w:pStyle w:val="NormalWeb"/>
        <w:spacing w:before="0" w:beforeAutospacing="0" w:after="283" w:afterAutospacing="0" w:line="240" w:lineRule="atLeast"/>
        <w:rPr>
          <w:rFonts w:ascii="Dagny Pro" w:hAnsi="Dagny Pro" w:cs="Tahoma"/>
          <w:color w:val="000000"/>
        </w:rPr>
      </w:pPr>
      <w:r w:rsidRPr="00472249">
        <w:rPr>
          <w:rFonts w:ascii="Dagny Pro" w:hAnsi="Dagny Pro" w:cs="Tahoma"/>
          <w:color w:val="000000"/>
        </w:rPr>
        <w:t>This is a full-time, contract position</w:t>
      </w:r>
      <w:r w:rsidR="005B467A">
        <w:rPr>
          <w:rFonts w:ascii="Dagny Pro" w:hAnsi="Dagny Pro" w:cs="Tahoma"/>
          <w:color w:val="000000"/>
        </w:rPr>
        <w:t>.</w:t>
      </w:r>
      <w:r w:rsidRPr="00472249">
        <w:rPr>
          <w:rFonts w:ascii="Dagny Pro" w:hAnsi="Dagny Pro" w:cs="Tahoma"/>
          <w:color w:val="000000"/>
        </w:rPr>
        <w:t xml:space="preserve"> </w:t>
      </w:r>
    </w:p>
    <w:p w14:paraId="56C71482" w14:textId="77777777" w:rsidR="00974FE7" w:rsidRPr="00472249" w:rsidRDefault="00974FE7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Tahoma"/>
          <w:color w:val="000000"/>
        </w:rPr>
      </w:pPr>
      <w:r w:rsidRPr="00472249">
        <w:rPr>
          <w:rFonts w:ascii="Dagny Pro" w:hAnsi="Dagny Pro" w:cs="Tahoma"/>
          <w:color w:val="000000"/>
        </w:rPr>
        <w:t xml:space="preserve">Based in Poole, Dorset, the BSO perform extensively across the south and south-west of England, nationally and internationally, and deliver an extensive range of education and community work, through its award-winning Participate department. </w:t>
      </w:r>
    </w:p>
    <w:p w14:paraId="7D5132A4" w14:textId="029A1810" w:rsidR="00B62EF2" w:rsidRPr="00472249" w:rsidRDefault="00974FE7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Tahoma"/>
          <w:color w:val="000000"/>
        </w:rPr>
      </w:pPr>
      <w:r w:rsidRPr="00472249">
        <w:rPr>
          <w:rFonts w:ascii="Dagny Pro" w:hAnsi="Dagny Pro" w:cs="Tahoma"/>
          <w:color w:val="000000"/>
        </w:rPr>
        <w:t xml:space="preserve">The Orchestra’s </w:t>
      </w:r>
      <w:r w:rsidR="00701205">
        <w:rPr>
          <w:rFonts w:ascii="Dagny Pro" w:hAnsi="Dagny Pro" w:cs="Tahoma"/>
          <w:color w:val="000000"/>
        </w:rPr>
        <w:t>Chief</w:t>
      </w:r>
      <w:r w:rsidRPr="00472249">
        <w:rPr>
          <w:rFonts w:ascii="Dagny Pro" w:hAnsi="Dagny Pro" w:cs="Tahoma"/>
          <w:color w:val="000000"/>
        </w:rPr>
        <w:t xml:space="preserve"> Conductor is Kirill Karabits; Leader Amyn Merchant.</w:t>
      </w:r>
    </w:p>
    <w:p w14:paraId="20C50069" w14:textId="51435DB2" w:rsidR="001F00AC" w:rsidRPr="001F00AC" w:rsidRDefault="0045659D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Tahoma"/>
          <w:color w:val="000000"/>
        </w:rPr>
      </w:pPr>
      <w:r>
        <w:rPr>
          <w:rFonts w:ascii="Dagny Pro" w:hAnsi="Dagny Pro" w:cs="Tahoma"/>
          <w:color w:val="000000"/>
        </w:rPr>
        <w:t>Unaccompanied a</w:t>
      </w:r>
      <w:r w:rsidR="00974FE7" w:rsidRPr="00472249">
        <w:rPr>
          <w:rFonts w:ascii="Dagny Pro" w:hAnsi="Dagny Pro" w:cs="Tahoma"/>
          <w:color w:val="000000"/>
        </w:rPr>
        <w:t>uditions will be held</w:t>
      </w:r>
      <w:r w:rsidR="00DA2361">
        <w:rPr>
          <w:rFonts w:ascii="Dagny Pro" w:hAnsi="Dagny Pro" w:cs="Tahoma"/>
          <w:color w:val="000000"/>
        </w:rPr>
        <w:t xml:space="preserve"> in </w:t>
      </w:r>
      <w:r w:rsidR="005B467A">
        <w:rPr>
          <w:rFonts w:ascii="Dagny Pro" w:hAnsi="Dagny Pro" w:cs="Tahoma"/>
          <w:color w:val="000000"/>
        </w:rPr>
        <w:t xml:space="preserve">Poole </w:t>
      </w:r>
      <w:r w:rsidR="001F00AC">
        <w:rPr>
          <w:rFonts w:ascii="Dagny Pro" w:hAnsi="Dagny Pro" w:cs="Tahoma"/>
          <w:color w:val="000000"/>
        </w:rPr>
        <w:t>or Bournemouth in November</w:t>
      </w:r>
      <w:r w:rsidR="00434F27">
        <w:rPr>
          <w:rFonts w:ascii="Dagny Pro" w:hAnsi="Dagny Pro" w:cs="Tahoma"/>
          <w:color w:val="000000"/>
        </w:rPr>
        <w:t>.</w:t>
      </w:r>
    </w:p>
    <w:p w14:paraId="2460C572" w14:textId="03ADB210" w:rsidR="00974FE7" w:rsidRPr="00472249" w:rsidRDefault="00974FE7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Tahoma"/>
          <w:b/>
          <w:bCs/>
          <w:color w:val="000000"/>
        </w:rPr>
      </w:pPr>
      <w:r w:rsidRPr="00472249">
        <w:rPr>
          <w:rFonts w:ascii="Dagny Pro" w:hAnsi="Dagny Pro" w:cs="Tahoma"/>
          <w:b/>
          <w:bCs/>
          <w:color w:val="000000"/>
        </w:rPr>
        <w:t>Audition repertoire:</w:t>
      </w:r>
    </w:p>
    <w:p w14:paraId="67F9F7D6" w14:textId="77777777" w:rsidR="001F00AC" w:rsidRPr="001F00AC" w:rsidRDefault="001F00AC" w:rsidP="001F00A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99" w:hanging="357"/>
        <w:rPr>
          <w:rFonts w:ascii="Dagny Pro" w:hAnsi="Dagny Pro"/>
          <w:sz w:val="24"/>
          <w:szCs w:val="24"/>
        </w:rPr>
      </w:pPr>
      <w:r w:rsidRPr="001F00AC">
        <w:rPr>
          <w:rFonts w:ascii="Dagny Pro" w:hAnsi="Dagny Pro"/>
          <w:sz w:val="24"/>
          <w:szCs w:val="24"/>
        </w:rPr>
        <w:t>1st Movement, with cadenza, of a Mozart Violin Concerto, either No.3 in G, No.4 in D or No.5 in A</w:t>
      </w:r>
    </w:p>
    <w:p w14:paraId="7BA5BB42" w14:textId="2D2C720C" w:rsidR="001F00AC" w:rsidRPr="001F00AC" w:rsidRDefault="001F00AC" w:rsidP="001F00A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499" w:hanging="357"/>
        <w:rPr>
          <w:rFonts w:ascii="Dagny Pro" w:hAnsi="Dagny Pro"/>
          <w:sz w:val="24"/>
          <w:szCs w:val="24"/>
          <w:lang w:eastAsia="en-US"/>
        </w:rPr>
      </w:pPr>
      <w:r w:rsidRPr="001F00AC">
        <w:rPr>
          <w:rFonts w:ascii="Dagny Pro" w:hAnsi="Dagny Pro"/>
          <w:sz w:val="24"/>
          <w:szCs w:val="24"/>
        </w:rPr>
        <w:t>1st Movement of a Romantic Violin Concerto of your choice</w:t>
      </w:r>
      <w:r w:rsidR="0045659D">
        <w:rPr>
          <w:rFonts w:ascii="Dagny Pro" w:hAnsi="Dagny Pro"/>
          <w:sz w:val="24"/>
          <w:szCs w:val="24"/>
        </w:rPr>
        <w:t xml:space="preserve"> </w:t>
      </w:r>
    </w:p>
    <w:p w14:paraId="200DD01C" w14:textId="12BC2C34" w:rsidR="001F00AC" w:rsidRPr="001F00AC" w:rsidRDefault="001F00AC" w:rsidP="001F00AC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Dagny Pro" w:hAnsi="Dagny Pro" w:cs="Arial"/>
          <w:sz w:val="24"/>
          <w:szCs w:val="24"/>
        </w:rPr>
      </w:pPr>
      <w:r w:rsidRPr="001F00AC">
        <w:rPr>
          <w:rFonts w:ascii="Dagny Pro" w:hAnsi="Dagny Pro" w:cs="Arial"/>
          <w:sz w:val="24"/>
          <w:szCs w:val="24"/>
        </w:rPr>
        <w:t xml:space="preserve">excerpts – </w:t>
      </w:r>
      <w:r>
        <w:rPr>
          <w:rFonts w:ascii="Dagny Pro" w:hAnsi="Dagny Pro" w:cs="Arial"/>
          <w:sz w:val="24"/>
          <w:szCs w:val="24"/>
        </w:rPr>
        <w:t>these will be emailed to those musicians who are invited to audition</w:t>
      </w:r>
      <w:r w:rsidRPr="001F00AC">
        <w:rPr>
          <w:rFonts w:ascii="Dagny Pro" w:hAnsi="Dagny Pro" w:cs="Arial"/>
          <w:sz w:val="24"/>
          <w:szCs w:val="24"/>
        </w:rPr>
        <w:t xml:space="preserve"> </w:t>
      </w:r>
    </w:p>
    <w:p w14:paraId="4CF582D6" w14:textId="77777777" w:rsidR="001F00AC" w:rsidRPr="001F00AC" w:rsidRDefault="001F00AC" w:rsidP="001F00AC">
      <w:pPr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Dagny Pro" w:hAnsi="Dagny Pro" w:cs="Arial"/>
          <w:sz w:val="24"/>
          <w:szCs w:val="24"/>
        </w:rPr>
      </w:pPr>
      <w:r w:rsidRPr="001F00AC">
        <w:rPr>
          <w:rFonts w:ascii="Dagny Pro" w:hAnsi="Dagny Pro" w:cs="Arial"/>
          <w:sz w:val="24"/>
          <w:szCs w:val="24"/>
        </w:rPr>
        <w:t>sight-reading may be given</w:t>
      </w:r>
    </w:p>
    <w:p w14:paraId="76F901D5" w14:textId="77777777" w:rsidR="00974FE7" w:rsidRPr="00472249" w:rsidRDefault="00974FE7" w:rsidP="00974FE7">
      <w:pPr>
        <w:pStyle w:val="NormalWeb"/>
        <w:spacing w:before="0" w:beforeAutospacing="0" w:after="0" w:afterAutospacing="0" w:line="240" w:lineRule="atLeast"/>
        <w:ind w:left="714"/>
        <w:jc w:val="both"/>
        <w:rPr>
          <w:rFonts w:ascii="Dagny Pro" w:hAnsi="Dagny Pro" w:cs="Tahoma"/>
          <w:color w:val="000000"/>
        </w:rPr>
      </w:pPr>
    </w:p>
    <w:p w14:paraId="6EFE5DC9" w14:textId="784F40E7" w:rsidR="00297B55" w:rsidRPr="000824C1" w:rsidRDefault="00AB11D4" w:rsidP="00974FE7">
      <w:pPr>
        <w:pStyle w:val="NormalWeb"/>
        <w:spacing w:before="0" w:beforeAutospacing="0" w:after="283" w:afterAutospacing="0" w:line="240" w:lineRule="atLeast"/>
        <w:rPr>
          <w:rFonts w:ascii="Dagny Pro" w:hAnsi="Dagny Pro" w:cs="Tahoma"/>
          <w:b/>
          <w:bCs/>
          <w:color w:val="000000"/>
        </w:rPr>
      </w:pPr>
      <w:r w:rsidRPr="000824C1">
        <w:rPr>
          <w:rFonts w:ascii="Dagny Pro" w:hAnsi="Dagny Pro" w:cs="Tahoma"/>
          <w:b/>
          <w:bCs/>
          <w:color w:val="000000"/>
        </w:rPr>
        <w:t>Closing Date for applications:</w:t>
      </w:r>
      <w:r w:rsidRPr="000824C1">
        <w:rPr>
          <w:rStyle w:val="apple-converted-space"/>
          <w:rFonts w:ascii="Dagny Pro" w:hAnsi="Dagny Pro" w:cs="Tahoma"/>
          <w:b/>
          <w:bCs/>
          <w:color w:val="000000"/>
        </w:rPr>
        <w:t> </w:t>
      </w:r>
      <w:r w:rsidR="001F00AC">
        <w:rPr>
          <w:rStyle w:val="apple-converted-space"/>
          <w:rFonts w:ascii="Dagny Pro" w:hAnsi="Dagny Pro" w:cs="Tahoma"/>
          <w:b/>
          <w:bCs/>
          <w:color w:val="000000"/>
        </w:rPr>
        <w:t>Monday 18 September 2023</w:t>
      </w:r>
    </w:p>
    <w:p w14:paraId="2F60EA79" w14:textId="25FCFFEC" w:rsidR="00297B55" w:rsidRPr="00472249" w:rsidRDefault="00297B55" w:rsidP="00AB11D4">
      <w:pPr>
        <w:spacing w:after="0" w:line="240" w:lineRule="auto"/>
        <w:rPr>
          <w:rFonts w:ascii="Dagny Pro" w:hAnsi="Dagny Pro" w:cs="Tahoma"/>
          <w:sz w:val="24"/>
          <w:szCs w:val="24"/>
        </w:rPr>
      </w:pPr>
      <w:r w:rsidRPr="00472249">
        <w:rPr>
          <w:rFonts w:ascii="Dagny Pro" w:hAnsi="Dagny Pro" w:cs="Tahoma"/>
          <w:sz w:val="24"/>
          <w:szCs w:val="24"/>
        </w:rPr>
        <w:t xml:space="preserve">For more information about the </w:t>
      </w:r>
      <w:r w:rsidR="00974FE7" w:rsidRPr="00472249">
        <w:rPr>
          <w:rFonts w:ascii="Dagny Pro" w:hAnsi="Dagny Pro" w:cs="Tahoma"/>
          <w:sz w:val="24"/>
          <w:szCs w:val="24"/>
        </w:rPr>
        <w:t xml:space="preserve">work of the </w:t>
      </w:r>
      <w:r w:rsidRPr="00472249">
        <w:rPr>
          <w:rFonts w:ascii="Dagny Pro" w:hAnsi="Dagny Pro" w:cs="Tahoma"/>
          <w:sz w:val="24"/>
          <w:szCs w:val="24"/>
        </w:rPr>
        <w:t xml:space="preserve">BSO, check out our website: </w:t>
      </w:r>
      <w:hyperlink r:id="rId5" w:history="1">
        <w:r w:rsidRPr="00472249">
          <w:rPr>
            <w:rStyle w:val="Hyperlink"/>
            <w:rFonts w:ascii="Dagny Pro" w:hAnsi="Dagny Pro" w:cs="Tahoma"/>
            <w:sz w:val="24"/>
            <w:szCs w:val="24"/>
          </w:rPr>
          <w:t>http://www.bsolive.com/</w:t>
        </w:r>
      </w:hyperlink>
      <w:r w:rsidRPr="00472249">
        <w:rPr>
          <w:rFonts w:ascii="Dagny Pro" w:hAnsi="Dagny Pro" w:cs="Tahoma"/>
          <w:sz w:val="24"/>
          <w:szCs w:val="24"/>
        </w:rPr>
        <w:t xml:space="preserve"> </w:t>
      </w:r>
    </w:p>
    <w:p w14:paraId="340FE093" w14:textId="77777777" w:rsidR="00AB11D4" w:rsidRPr="00472249" w:rsidRDefault="00AB11D4" w:rsidP="00AB11D4">
      <w:pPr>
        <w:pStyle w:val="NormalWeb"/>
        <w:spacing w:before="0" w:beforeAutospacing="0" w:after="0" w:afterAutospacing="0"/>
        <w:rPr>
          <w:rFonts w:ascii="Dagny Pro" w:hAnsi="Dagny Pro" w:cs="Tahoma"/>
          <w:b/>
        </w:rPr>
      </w:pPr>
    </w:p>
    <w:p w14:paraId="752D44EC" w14:textId="77777777" w:rsidR="00974FE7" w:rsidRPr="00472249" w:rsidRDefault="00974FE7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Arial"/>
          <w:color w:val="000000"/>
        </w:rPr>
      </w:pPr>
      <w:r w:rsidRPr="00472249">
        <w:rPr>
          <w:rFonts w:ascii="Dagny Pro" w:hAnsi="Dagny Pro" w:cs="Arial"/>
          <w:color w:val="000000"/>
        </w:rPr>
        <w:t>Please email your completed application form to Emma Fisher:</w:t>
      </w:r>
    </w:p>
    <w:p w14:paraId="64BA099E" w14:textId="77777777" w:rsidR="00974FE7" w:rsidRDefault="00701205" w:rsidP="00974FE7">
      <w:pPr>
        <w:pStyle w:val="NormalWeb"/>
        <w:spacing w:before="0" w:beforeAutospacing="0" w:after="283" w:afterAutospacing="0" w:line="240" w:lineRule="atLeast"/>
        <w:jc w:val="both"/>
        <w:rPr>
          <w:rFonts w:ascii="Dagny Pro" w:hAnsi="Dagny Pro" w:cs="Arial"/>
          <w:color w:val="000000"/>
        </w:rPr>
      </w:pPr>
      <w:hyperlink r:id="rId6" w:history="1">
        <w:r w:rsidR="00974FE7" w:rsidRPr="00472249">
          <w:rPr>
            <w:rStyle w:val="Hyperlink"/>
            <w:rFonts w:ascii="Dagny Pro" w:hAnsi="Dagny Pro" w:cs="Arial"/>
          </w:rPr>
          <w:t>efisher@bsorchestra.co.uk</w:t>
        </w:r>
      </w:hyperlink>
      <w:r w:rsidR="00974FE7" w:rsidRPr="00472249">
        <w:rPr>
          <w:rFonts w:ascii="Dagny Pro" w:hAnsi="Dagny Pro" w:cs="Arial"/>
          <w:color w:val="000000"/>
        </w:rPr>
        <w:t xml:space="preserve"> </w:t>
      </w:r>
    </w:p>
    <w:p w14:paraId="11A66182" w14:textId="77777777" w:rsidR="00AB11D4" w:rsidRPr="00347E40" w:rsidRDefault="00AB11D4" w:rsidP="00AB11D4">
      <w:pPr>
        <w:shd w:val="clear" w:color="auto" w:fill="FFFFFF"/>
        <w:spacing w:after="180" w:line="360" w:lineRule="atLeast"/>
        <w:rPr>
          <w:rFonts w:ascii="Tahoma" w:hAnsi="Tahoma" w:cs="Tahoma"/>
        </w:rPr>
      </w:pPr>
    </w:p>
    <w:sectPr w:rsidR="00AB11D4" w:rsidRPr="00347E40" w:rsidSect="0093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gny Pro">
    <w:altName w:val="Calibri"/>
    <w:panose1 w:val="020B0504020201020103"/>
    <w:charset w:val="00"/>
    <w:family w:val="swiss"/>
    <w:notTrueType/>
    <w:pitch w:val="variable"/>
    <w:sig w:usb0="A00000F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4B1"/>
    <w:multiLevelType w:val="hybridMultilevel"/>
    <w:tmpl w:val="564E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51CD"/>
    <w:multiLevelType w:val="hybridMultilevel"/>
    <w:tmpl w:val="FA8A3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3158B"/>
    <w:multiLevelType w:val="hybridMultilevel"/>
    <w:tmpl w:val="6924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356D"/>
    <w:multiLevelType w:val="hybridMultilevel"/>
    <w:tmpl w:val="E7903C2E"/>
    <w:lvl w:ilvl="0" w:tplc="C8E6CC2E">
      <w:numFmt w:val="decimal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73D5B"/>
    <w:multiLevelType w:val="hybridMultilevel"/>
    <w:tmpl w:val="E7903C2E"/>
    <w:lvl w:ilvl="0" w:tplc="C8E6CC2E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6778384">
    <w:abstractNumId w:val="1"/>
  </w:num>
  <w:num w:numId="2" w16cid:durableId="605430456">
    <w:abstractNumId w:val="0"/>
  </w:num>
  <w:num w:numId="3" w16cid:durableId="840046024">
    <w:abstractNumId w:val="2"/>
  </w:num>
  <w:num w:numId="4" w16cid:durableId="1549687068">
    <w:abstractNumId w:val="3"/>
  </w:num>
  <w:num w:numId="5" w16cid:durableId="9575630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5658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D4"/>
    <w:rsid w:val="000824C1"/>
    <w:rsid w:val="000C327B"/>
    <w:rsid w:val="001235C0"/>
    <w:rsid w:val="001529E0"/>
    <w:rsid w:val="001F00AC"/>
    <w:rsid w:val="00211714"/>
    <w:rsid w:val="00297B55"/>
    <w:rsid w:val="002B4EC0"/>
    <w:rsid w:val="00310D62"/>
    <w:rsid w:val="00434F27"/>
    <w:rsid w:val="0045659D"/>
    <w:rsid w:val="00472249"/>
    <w:rsid w:val="005B467A"/>
    <w:rsid w:val="00687432"/>
    <w:rsid w:val="00701205"/>
    <w:rsid w:val="0070767D"/>
    <w:rsid w:val="00735FC6"/>
    <w:rsid w:val="008B01B1"/>
    <w:rsid w:val="009165BD"/>
    <w:rsid w:val="00963313"/>
    <w:rsid w:val="0097322D"/>
    <w:rsid w:val="00974FE7"/>
    <w:rsid w:val="009E75FE"/>
    <w:rsid w:val="00AB11D4"/>
    <w:rsid w:val="00AB331C"/>
    <w:rsid w:val="00B06A7A"/>
    <w:rsid w:val="00B62EF2"/>
    <w:rsid w:val="00BB5037"/>
    <w:rsid w:val="00BC6F2C"/>
    <w:rsid w:val="00C0768D"/>
    <w:rsid w:val="00CB1358"/>
    <w:rsid w:val="00CD3B89"/>
    <w:rsid w:val="00DA2361"/>
    <w:rsid w:val="00E72F12"/>
    <w:rsid w:val="00F83AB2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C91"/>
  <w15:docId w15:val="{C44082FE-5146-4441-B444-A685B94D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1D4"/>
    <w:pPr>
      <w:spacing w:after="200" w:line="276" w:lineRule="auto"/>
    </w:pPr>
    <w:rPr>
      <w:rFonts w:ascii="Calibri" w:eastAsia="Times New Roman" w:hAnsi="Calibri" w:cs="Times New Roman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B11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11D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1D4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11D4"/>
    <w:rPr>
      <w:rFonts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B1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AB11D4"/>
    <w:rPr>
      <w:b/>
      <w:bCs/>
    </w:rPr>
  </w:style>
  <w:style w:type="character" w:styleId="Hyperlink">
    <w:name w:val="Hyperlink"/>
    <w:unhideWhenUsed/>
    <w:rsid w:val="00AB11D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11D4"/>
  </w:style>
  <w:style w:type="paragraph" w:styleId="BalloonText">
    <w:name w:val="Balloon Text"/>
    <w:basedOn w:val="Normal"/>
    <w:link w:val="BalloonTextChar"/>
    <w:uiPriority w:val="99"/>
    <w:semiHidden/>
    <w:unhideWhenUsed/>
    <w:rsid w:val="002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5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sher@bsorchestra.co.uk" TargetMode="External"/><Relationship Id="rId5" Type="http://schemas.openxmlformats.org/officeDocument/2006/relationships/hyperlink" Target="http://www.bsoliv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Duncan</dc:creator>
  <cp:lastModifiedBy>Emma Fisher</cp:lastModifiedBy>
  <cp:revision>13</cp:revision>
  <cp:lastPrinted>2023-05-03T11:23:00Z</cp:lastPrinted>
  <dcterms:created xsi:type="dcterms:W3CDTF">2023-03-30T10:01:00Z</dcterms:created>
  <dcterms:modified xsi:type="dcterms:W3CDTF">2023-08-04T15:54:00Z</dcterms:modified>
</cp:coreProperties>
</file>